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岚庭集团招聘简章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2009年岚庭集团诞生至今，历经了12年历程，已成为中国建筑装饰协会住宅装饰装修和部品产业分会副会长单位，成都市建筑装饰协会住宅装饰装修部品部件产业分会会长单位。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岚庭集团秉着“凝聚平凡力量，成就精彩人生”的用人理念，在不断壮大成长，岚庭集团有自己的自营仓运中心、独立售后服务中心、独立质检、自主产业工人、自主研发的IMS管理系统，成为中国家居行业的领导品牌。</w:t>
      </w:r>
    </w:p>
    <w:p>
      <w:pPr>
        <w:ind w:left="-420" w:leftChars="-200" w:firstLine="756" w:firstLineChars="27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目前岚庭集团总部在成都，辐射深圳、重庆、武汉、西安，昆明等11个城市开设了12家分子公司，员工人数约5000人左右，2020年产值 10亿，发展势头迅猛，诚邀广大学子加入。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096635" cy="4152265"/>
            <wp:effectExtent l="0" t="0" r="18415" b="635"/>
            <wp:docPr id="1" name="图片 1" descr="82a5910401052b2efc20a7b13fb2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a5910401052b2efc20a7b13fb23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集团董事长:</w:t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 xml:space="preserve">                   -------江涛</w:t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551805" cy="6466840"/>
            <wp:effectExtent l="0" t="0" r="10795" b="1016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高峰论坛：</w:t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789930" cy="3644265"/>
            <wp:effectExtent l="0" t="0" r="1270" b="13335"/>
            <wp:docPr id="13" name="图片 13" descr="648068c922c4e24c3ceb5d93cdb8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8068c922c4e24c3ceb5d93cdb8a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856605" cy="4225925"/>
            <wp:effectExtent l="0" t="0" r="10795" b="3175"/>
            <wp:docPr id="14" name="图片 14" descr="b35046abfc602f6453713e7ab17b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35046abfc602f6453713e7ab17bb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894705" cy="4100830"/>
            <wp:effectExtent l="0" t="0" r="10795" b="13970"/>
            <wp:docPr id="15" name="图片 15" descr="c56c98f5cd23d000b419cf55e8a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56c98f5cd23d000b419cf55e8a53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42330" cy="4159250"/>
            <wp:effectExtent l="0" t="0" r="1270" b="12700"/>
            <wp:docPr id="20" name="图片 20" descr="0c99a3d622d8cb0394bbf766b7dd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c99a3d622d8cb0394bbf766b7dd4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866765" cy="4063365"/>
            <wp:effectExtent l="0" t="0" r="635" b="13335"/>
            <wp:docPr id="16" name="图片 16" descr="cf6ad5d34f324ea72b3eb5d76838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6ad5d34f324ea72b3eb5d76838a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04230" cy="4091940"/>
            <wp:effectExtent l="0" t="0" r="1270" b="3810"/>
            <wp:docPr id="17" name="图片 17" descr="8a8795ea2f371d6cbf66a286781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a8795ea2f371d6cbf66a286781a8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14390" cy="3955415"/>
            <wp:effectExtent l="0" t="0" r="10160" b="6985"/>
            <wp:docPr id="18" name="图片 18" descr="c89750df9af82e4139ae246971f2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89750df9af82e4139ae246971f27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04230" cy="3883025"/>
            <wp:effectExtent l="0" t="0" r="1270" b="3175"/>
            <wp:docPr id="19" name="图片 19" descr="6ba9767f2c4cc54bec5dff5dfcfc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ba9767f2c4cc54bec5dff5dfcfc2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公司接待厅：</w:t>
      </w: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57570" cy="3696335"/>
            <wp:effectExtent l="0" t="0" r="5080" b="1841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86780" cy="4030345"/>
            <wp:effectExtent l="0" t="0" r="13970" b="825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02960" cy="3808730"/>
            <wp:effectExtent l="0" t="0" r="2540" b="127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72810" cy="3985895"/>
            <wp:effectExtent l="0" t="0" r="8890" b="146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979795" cy="3950335"/>
            <wp:effectExtent l="0" t="0" r="1905" b="1206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038215" cy="4254500"/>
            <wp:effectExtent l="0" t="0" r="635" b="1270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办公环境：</w:t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61430" cy="3836035"/>
            <wp:effectExtent l="0" t="0" r="1270" b="12065"/>
            <wp:docPr id="34" name="图片 34" descr="9a085ec48751d70e721363023d3b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a085ec48751d70e721363023d3bc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89370" cy="4025900"/>
            <wp:effectExtent l="0" t="0" r="11430" b="12700"/>
            <wp:docPr id="32" name="图片 32" descr="e371096ed126d8c182b30cf4b96b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371096ed126d8c182b30cf4b96b5b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275705" cy="3950335"/>
            <wp:effectExtent l="0" t="0" r="10795" b="12065"/>
            <wp:docPr id="33" name="图片 33" descr="a69c22a2acd8a3a04d4454dc952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69c22a2acd8a3a04d4454dc952e0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leftChars="-200" w:hanging="422" w:hangingChars="15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331585" cy="4008120"/>
            <wp:effectExtent l="0" t="0" r="12065" b="11430"/>
            <wp:docPr id="9" name="图片 9" descr="cc4bf9e1c20dc3ca46ebeaf95559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4bf9e1c20dc3ca46ebeaf9555993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04280" cy="4064000"/>
            <wp:effectExtent l="0" t="0" r="1270" b="12700"/>
            <wp:docPr id="11" name="图片 11" descr="9a5ccda04d733430ad08e2bfcc2c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5ccda04d733430ad08e2bfcc2cfa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71590" cy="4231640"/>
            <wp:effectExtent l="0" t="0" r="10160" b="16510"/>
            <wp:docPr id="35" name="图片 35" descr="43cc7a066a1d2135d089357e9e51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3cc7a066a1d2135d089357e9e5186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97625" cy="4133215"/>
            <wp:effectExtent l="0" t="0" r="3175" b="635"/>
            <wp:docPr id="24" name="图片 24" descr="0e504d48e3a89857f4dcb96b3cf7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e504d48e3a89857f4dcb96b3cf7f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64605" cy="4241165"/>
            <wp:effectExtent l="0" t="0" r="17145" b="6985"/>
            <wp:docPr id="25" name="图片 25" descr="a457aa8d6783b752e924d3cb9b88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57aa8d6783b752e924d3cb9b88c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12535" cy="4207510"/>
            <wp:effectExtent l="0" t="0" r="12065" b="2540"/>
            <wp:docPr id="26" name="图片 26" descr="86956031a7300cc79cb386d7f1d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6956031a7300cc79cb386d7f1d52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370955" cy="4017010"/>
            <wp:effectExtent l="0" t="0" r="10795" b="2540"/>
            <wp:docPr id="28" name="图片 28" descr="3fb6e9006b90ba741ffd5c582364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fb6e9006b90ba741ffd5c582364e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228080" cy="4025900"/>
            <wp:effectExtent l="0" t="0" r="1270" b="12700"/>
            <wp:docPr id="29" name="图片 29" descr="7a37757f6c181de352ae0bcdf35a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a37757f6c181de352ae0bcdf35a83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ind w:left="-2" w:leftChars="-200" w:hanging="418" w:hangingChars="104"/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257290" cy="4194810"/>
            <wp:effectExtent l="0" t="0" r="10160" b="15240"/>
            <wp:docPr id="31" name="图片 31" descr="7f6ea338a07f63aec5c78ca9f5c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f6ea338a07f63aec5c78ca9f5c45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40"/>
          <w:szCs w:val="40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招聘岗位：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6"/>
          <w:szCs w:val="36"/>
          <w:lang w:val="en-US" w:eastAsia="zh-CN"/>
        </w:rPr>
        <w:t>一、家装顾问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 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需求：50名  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福利待遇：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底薪（2500元-10000元）+高额提成+团队奖（现金）+月度奖励+年度奖励+带薪培训+团队旅游等，综合月薪15000以上；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广阔的发展空间，公平、公正、透明、公开的晋升机制，有能力者短期内即可晋升；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享受国家各种法定节假日并有节日福利、生日假（礼物）、带薪病假、定期体检、年假、超长春节假（20天）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公司提供良好的平台，岗前专业、系统的培训（从理论到实践）</w:t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岗位职责：</w:t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在市场部负责公司的宣传推广，话务交流；</w:t>
      </w:r>
    </w:p>
    <w:p>
      <w:pPr>
        <w:numPr>
          <w:ilvl w:val="0"/>
          <w:numId w:val="2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熟悉公司特点和优势并灵活运用；</w:t>
      </w:r>
    </w:p>
    <w:p>
      <w:pPr>
        <w:numPr>
          <w:ilvl w:val="0"/>
          <w:numId w:val="2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维护和跟踪客户，提高客户成交率；</w:t>
      </w:r>
    </w:p>
    <w:p>
      <w:pPr>
        <w:numPr>
          <w:ilvl w:val="0"/>
          <w:numId w:val="2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了解和挖掘客户需求，邀约客户到公司详细沟通。</w:t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任职要求：</w:t>
      </w:r>
    </w:p>
    <w:p>
      <w:pPr>
        <w:numPr>
          <w:ilvl w:val="0"/>
          <w:numId w:val="3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思维清晰、乐观、热情、吃苦耐劳；</w:t>
      </w:r>
    </w:p>
    <w:p>
      <w:pPr>
        <w:numPr>
          <w:ilvl w:val="0"/>
          <w:numId w:val="3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有较强团队意识，有强烈的责任心、积极的工作态度，心怀梦想；</w:t>
      </w:r>
    </w:p>
    <w:p>
      <w:pPr>
        <w:numPr>
          <w:ilvl w:val="0"/>
          <w:numId w:val="3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专业不限，勇于挑战自己。工作经历不限，走过从业经验者优先。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6"/>
          <w:szCs w:val="36"/>
          <w:lang w:val="en-US" w:eastAsia="zh-CN"/>
        </w:rPr>
        <w:t>设计师助理</w:t>
      </w: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需求：50名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薪资：薪资1500-3000元/月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福利待遇：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1、广阔的发展空间，公平、公正、透明、公开的晋升机制，有能力者短期内即可晋升；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2、享受国家各种法定节假日并有节日福利、生日假（礼物）、带薪病假、定期体检、年假、超长春节假（20天）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3、公司提供良好的平台，岗前专业、系统的培训（从理论到实践）</w:t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岗位职责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1、全面配合设计师，协助设计师与客户沟通，签订合同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2、协助设计师量房，绘图，工程预算，选材等工作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3、协助设计师完成开工资料的准备，项目跟进等工作。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4、维护和跟踪客户，提高客户成交率；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5、、熟练操作CAD ，SU或者3DMAX等绘图软件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任职要求：</w:t>
      </w:r>
    </w:p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1、思维清晰、乐观、热情、吃苦耐劳；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2、有较强团队意识，有强烈的责任心、积极的工作态度，心怀梦想；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3、专业不限，勇于挑战自己。工作经历不限，走过从业经验者优先。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-200" w:hanging="420" w:hangingChars="150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00420" cy="4115435"/>
            <wp:effectExtent l="0" t="0" r="5080" b="1841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FF000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1400" w:firstLineChars="50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联系人 ：王章梅 13500389210 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 邮箱：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instrText xml:space="preserve"> HYPERLINK "mailto:799800985@qq.com" </w:instrTex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wangzhangmei888</w:t>
      </w:r>
      <w:r>
        <w:rPr>
          <w:rStyle w:val="4"/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@qq.com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公司地址：重庆市江北区观音桥中信大厦1-4楼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680BD8"/>
    <w:multiLevelType w:val="singleLevel"/>
    <w:tmpl w:val="8C680BD8"/>
    <w:lvl w:ilvl="0" w:tentative="0">
      <w:start w:val="2"/>
      <w:numFmt w:val="chineseCounting"/>
      <w:suff w:val="nothing"/>
      <w:lvlText w:val="%1、"/>
      <w:lvlJc w:val="left"/>
      <w:pPr>
        <w:ind w:left="0" w:leftChars="0" w:firstLine="0" w:firstLineChars="0"/>
      </w:pPr>
      <w:rPr>
        <w:rFonts w:hint="eastAsia"/>
      </w:rPr>
    </w:lvl>
  </w:abstractNum>
  <w:abstractNum w:abstractNumId="1">
    <w:nsid w:val="05F39F7E"/>
    <w:multiLevelType w:val="singleLevel"/>
    <w:tmpl w:val="05F39F7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7B16DF1"/>
    <w:multiLevelType w:val="singleLevel"/>
    <w:tmpl w:val="47B16DF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5B54295"/>
    <w:multiLevelType w:val="singleLevel"/>
    <w:tmpl w:val="75B542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953A7"/>
    <w:rsid w:val="577608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93759</dc:creator>
  <cp:lastModifiedBy>EDZ</cp:lastModifiedBy>
  <cp:lastPrinted>2021-04-08T10:55:00Z</cp:lastPrinted>
  <dcterms:modified xsi:type="dcterms:W3CDTF">2022-03-03T07:35:30Z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150638A895924C319EB894DCEF658530</vt:lpwstr>
  </property>
</Properties>
</file>