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default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江小白营销管培生招聘详情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单位全称：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重庆江小白酒业有限公司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联系方式：</w:t>
      </w:r>
    </w:p>
    <w:p>
      <w:pPr>
        <w:numPr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18487107852   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HYPERLINK "mailto:limin@ijovo.com"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sz w:val="24"/>
          <w:szCs w:val="24"/>
        </w:rPr>
        <w:t>limin@ijovo.com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</w:p>
    <w:p>
      <w:pPr>
        <w:numPr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三、营业执照：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drawing>
          <wp:inline distT="0" distB="0" distL="114300" distR="114300">
            <wp:extent cx="5269230" cy="3739515"/>
            <wp:effectExtent l="0" t="0" r="7620" b="13335"/>
            <wp:docPr id="1" name="图片 1" descr="重庆江小白酒业有限公司营业执照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重庆江小白酒业有限公司营业执照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四、招聘简章：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drawing>
          <wp:inline distT="0" distB="0" distL="114300" distR="114300">
            <wp:extent cx="987425" cy="8796655"/>
            <wp:effectExtent l="0" t="0" r="3175" b="4445"/>
            <wp:docPr id="2" name="图片 2" descr="江小白2022届营销管培生招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江小白2022届营销管培生招聘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879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079BA3"/>
    <w:multiLevelType w:val="singleLevel"/>
    <w:tmpl w:val="EB079B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A2636"/>
    <w:rsid w:val="129A2636"/>
    <w:rsid w:val="3829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2022-03-21T07:21:00Z</dcterms:created>
  <dc:creator>Mia 就是李大米呀</dc:creator>
  <cp:lastModifiedBy>Mia 就是李大米呀</cp:lastModifiedBy>
  <dcterms:modified xsi:type="dcterms:W3CDTF">2022-03-21T07:26:04Z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4534FBE0733D4E6FAB99F0C4B92D223C</vt:lpwstr>
  </property>
</Properties>
</file>