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b/>
          <w:bCs/>
          <w:sz w:val="44"/>
          <w:szCs w:val="44"/>
        </w:rPr>
        <w:drawing>
          <wp:inline distT="0" distB="0" distL="114300" distR="114300">
            <wp:extent cx="5627370" cy="7974965"/>
            <wp:effectExtent l="0" t="0" r="11430" b="635"/>
            <wp:docPr id="1" name="图片 1" descr="营业执照正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营业执照正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7370" cy="797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hint="eastAsia" w:ascii="黑体" w:hAnsi="黑体" w:eastAsia="黑体"/>
          <w:b/>
          <w:bCs/>
          <w:sz w:val="48"/>
          <w:szCs w:val="48"/>
        </w:rPr>
      </w:pPr>
      <w:r>
        <w:rPr>
          <w:rFonts w:hint="eastAsia" w:ascii="黑体" w:hAnsi="黑体" w:eastAsia="黑体"/>
          <w:b/>
          <w:bCs/>
          <w:sz w:val="48"/>
          <w:szCs w:val="48"/>
          <w:lang w:val="en-US" w:eastAsia="zh-CN"/>
        </w:rPr>
        <w:t>成都</w:t>
      </w:r>
      <w:r>
        <w:rPr>
          <w:rFonts w:hint="eastAsia" w:ascii="黑体" w:hAnsi="黑体" w:eastAsia="黑体"/>
          <w:b/>
          <w:bCs/>
          <w:sz w:val="48"/>
          <w:szCs w:val="48"/>
        </w:rPr>
        <w:t>地铁安检员招聘简章</w:t>
      </w:r>
    </w:p>
    <w:p>
      <w:pPr>
        <w:spacing w:line="240" w:lineRule="atLeast"/>
        <w:rPr>
          <w:rFonts w:hint="eastAsia"/>
          <w:b/>
          <w:bCs/>
          <w:sz w:val="24"/>
          <w:szCs w:val="24"/>
        </w:rPr>
      </w:pPr>
    </w:p>
    <w:p>
      <w:pPr>
        <w:spacing w:line="240" w:lineRule="atLeas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成都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地铁安检公司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</w:rPr>
        <w:t>中安保实业集团有限公司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是一家政转企单位，前身隶属国家公安部，现在公司由国家安全局控股百分之五十一，为国企控股单位，我公司主要从事轨道安检服务行业，也是国内轨道安检服务行业里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唯一的一家国有控股企业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轨道安全部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主要承担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北京地铁昌平线、成都地铁2号线、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3号线、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天津地铁3号线、武汉地铁4号线、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6号线、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乌鲁木齐地铁1号线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等地区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的安检项目运营。每条地铁线成立一家分公司。现因公司面向全国拓展业务，规模不断拓展壮大，招聘地铁安检员，具体招聘条件如下</w:t>
      </w:r>
      <w:bookmarkStart w:id="0" w:name="_Toc319933165"/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>
      <w:pPr>
        <w:numPr>
          <w:ilvl w:val="0"/>
          <w:numId w:val="1"/>
        </w:numPr>
        <w:spacing w:line="240" w:lineRule="atLeas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招聘对象及条件</w:t>
      </w:r>
      <w:bookmarkEnd w:id="0"/>
    </w:p>
    <w:p>
      <w:pPr>
        <w:spacing w:line="240" w:lineRule="atLeas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1、职位名称：地铁安检人员</w:t>
      </w:r>
    </w:p>
    <w:p>
      <w:pPr>
        <w:pStyle w:val="7"/>
        <w:spacing w:line="240" w:lineRule="atLeast"/>
        <w:ind w:firstLine="540" w:firstLineChars="225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2、年龄要求：男性年龄1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—28周岁，女性1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—28周岁</w:t>
      </w:r>
    </w:p>
    <w:p>
      <w:pPr>
        <w:pStyle w:val="7"/>
        <w:spacing w:line="240" w:lineRule="atLeast"/>
        <w:ind w:left="567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3、学历要求：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中职、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高职及以上文化程度；</w:t>
      </w:r>
    </w:p>
    <w:p>
      <w:pPr>
        <w:pStyle w:val="7"/>
        <w:spacing w:line="240" w:lineRule="atLeast"/>
        <w:ind w:left="567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4、身高要求：男性身高1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cm以上；女性身高1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cm以上；</w:t>
      </w:r>
    </w:p>
    <w:p>
      <w:pPr>
        <w:pStyle w:val="7"/>
        <w:spacing w:line="240" w:lineRule="atLeast"/>
        <w:ind w:left="567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5、体重要求：男性55-80kg；女性40-65kg；</w:t>
      </w:r>
    </w:p>
    <w:p>
      <w:pPr>
        <w:pStyle w:val="7"/>
        <w:spacing w:line="240" w:lineRule="atLeast"/>
        <w:ind w:left="567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6、身体要求：健康 (无传染疾病、精神性疾病、纹身)，五官端正；</w:t>
      </w:r>
    </w:p>
    <w:p>
      <w:pPr>
        <w:pStyle w:val="7"/>
        <w:spacing w:line="240" w:lineRule="atLeast"/>
        <w:ind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1" w:name="_Toc319933169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二、入职必需资料</w:t>
      </w:r>
      <w:bookmarkEnd w:id="1"/>
    </w:p>
    <w:p>
      <w:pPr>
        <w:pStyle w:val="7"/>
        <w:numPr>
          <w:ilvl w:val="0"/>
          <w:numId w:val="2"/>
        </w:numPr>
        <w:spacing w:line="240" w:lineRule="atLeast"/>
        <w:ind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身份证原件及复印件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份；</w:t>
      </w:r>
    </w:p>
    <w:p>
      <w:pPr>
        <w:pStyle w:val="7"/>
        <w:numPr>
          <w:ilvl w:val="0"/>
          <w:numId w:val="2"/>
        </w:numPr>
        <w:spacing w:line="240" w:lineRule="atLeast"/>
        <w:ind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户口本复印件(首页以及本人页)4份 ；</w:t>
      </w:r>
    </w:p>
    <w:p>
      <w:pPr>
        <w:pStyle w:val="7"/>
        <w:numPr>
          <w:ilvl w:val="0"/>
          <w:numId w:val="2"/>
        </w:numPr>
        <w:spacing w:line="240" w:lineRule="atLeast"/>
        <w:ind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张一寸免冠彩色白底版照片及电子版照片；</w:t>
      </w:r>
    </w:p>
    <w:p>
      <w:pPr>
        <w:pStyle w:val="7"/>
        <w:numPr>
          <w:ilvl w:val="0"/>
          <w:numId w:val="2"/>
        </w:numPr>
        <w:spacing w:line="240" w:lineRule="atLeast"/>
        <w:ind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学历证书、培训证书复印件；(实习生带就业推荐表或实习就业协议)</w:t>
      </w:r>
    </w:p>
    <w:p>
      <w:pPr>
        <w:pStyle w:val="7"/>
        <w:numPr>
          <w:ilvl w:val="0"/>
          <w:numId w:val="2"/>
        </w:numPr>
        <w:spacing w:line="240" w:lineRule="atLeast"/>
        <w:ind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体检证明（主要是基本情况及肝功、胸透等）；</w:t>
      </w:r>
    </w:p>
    <w:p>
      <w:pPr>
        <w:pStyle w:val="7"/>
        <w:numPr>
          <w:ilvl w:val="0"/>
          <w:numId w:val="2"/>
        </w:numPr>
        <w:spacing w:line="240" w:lineRule="atLeast"/>
        <w:ind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政审证明；</w:t>
      </w:r>
    </w:p>
    <w:p>
      <w:pPr>
        <w:pStyle w:val="7"/>
        <w:spacing w:line="240" w:lineRule="atLeast"/>
        <w:ind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三、薪资待遇</w:t>
      </w:r>
    </w:p>
    <w:p>
      <w:pPr>
        <w:spacing w:line="240" w:lineRule="atLeast"/>
        <w:ind w:firstLine="241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1、入职流程：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符合招聘条件的新员工正式报到后，由公司统一安排岗前培训学习，提前熟悉职业技能，等待安检培训考试。</w:t>
      </w:r>
    </w:p>
    <w:p>
      <w:pPr>
        <w:pStyle w:val="7"/>
        <w:spacing w:line="240" w:lineRule="atLeast"/>
        <w:ind w:firstLine="241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2、员工培训：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新员工入职待安检考试合格后，签订劳动合同，正式安排上岗，进入为期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个月的实习期。</w:t>
      </w:r>
    </w:p>
    <w:p>
      <w:pPr>
        <w:numPr>
          <w:ilvl w:val="0"/>
          <w:numId w:val="0"/>
        </w:numPr>
        <w:ind w:firstLine="241" w:firstLineChars="1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 w:bidi="ar-SA"/>
        </w:rPr>
        <w:t>上班模式：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-SA"/>
        </w:rPr>
        <w:t>是通、晚、休，或者是早、通、休，上班模式根据现场实际情况进行调配安排；上班时间是早班：06:00-14:30分，晚班：14:30-23:30左右，上、下班时间具体以现场实际情况为主，各站点不同。</w:t>
      </w:r>
    </w:p>
    <w:p>
      <w:pPr>
        <w:ind w:firstLine="482" w:firstLineChars="200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4、福利待遇：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试用期三个月，基本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工资2400元/月，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加班另算，综合工资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00—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00元/月；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实习期三个月转正后基本工资3000元/月，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加班另算，综合工资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00—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00元/月；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多上多得，可以利用休息时间多上班挣钱，转正且有毕业证可购买社保。转正后五一、十一、春节上班均会发放三倍工资，端午中秋发放礼品，同时我们提供免费的工作餐，每天为员工送到相应站点，提供免费住宿，员工需自理水电气费。</w:t>
      </w:r>
    </w:p>
    <w:p>
      <w:pPr>
        <w:pStyle w:val="7"/>
        <w:spacing w:line="240" w:lineRule="atLeast"/>
        <w:ind w:firstLine="0" w:firstLineChars="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四、职业发展</w:t>
      </w:r>
    </w:p>
    <w:p>
      <w:pPr>
        <w:pStyle w:val="7"/>
        <w:spacing w:line="240" w:lineRule="atLeast"/>
        <w:ind w:left="276" w:leftChars="75" w:hanging="118" w:hangingChars="49"/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安检员—班长—小队长—中队长—大队长（经理助理）—项目经理</w:t>
      </w:r>
    </w:p>
    <w:p>
      <w:pPr>
        <w:pStyle w:val="7"/>
        <w:numPr>
          <w:ilvl w:val="0"/>
          <w:numId w:val="3"/>
        </w:numPr>
        <w:spacing w:line="240" w:lineRule="atLeast"/>
        <w:ind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应聘方式：</w:t>
      </w:r>
    </w:p>
    <w:p>
      <w:pPr>
        <w:pStyle w:val="7"/>
        <w:spacing w:line="240" w:lineRule="atLeast"/>
        <w:ind w:firstLine="562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手机（微信）：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17319475603张主管；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15001016301（北京）   刘经理  单位电话：010-57115898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010-86390801</w:t>
      </w:r>
      <w:bookmarkStart w:id="2" w:name="_GoBack"/>
      <w:bookmarkEnd w:id="2"/>
    </w:p>
    <w:p>
      <w:pPr>
        <w:pStyle w:val="7"/>
        <w:spacing w:line="240" w:lineRule="atLeast"/>
        <w:ind w:firstLine="562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网址：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instrText xml:space="preserve"> HYPERLINK "http://www.cspbj.com" </w:instrTex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www.cspbj.com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       简历投放邮箱：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instrText xml:space="preserve"> HYPERLINK "mailto:1296891536@qq.com" </w:instrTex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1256208061@qq.com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</w:t>
      </w:r>
    </w:p>
    <w:p>
      <w:pPr>
        <w:pStyle w:val="7"/>
        <w:spacing w:line="240" w:lineRule="atLeast"/>
        <w:ind w:left="0" w:leftChars="0" w:firstLine="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公司地址：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成都市成华区羊子山路68号东立国际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EE403A"/>
    <w:multiLevelType w:val="singleLevel"/>
    <w:tmpl w:val="86EE403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E"/>
    <w:multiLevelType w:val="multilevel"/>
    <w:tmpl w:val="0000000E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9C462BC"/>
    <w:multiLevelType w:val="singleLevel"/>
    <w:tmpl w:val="59C462B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63F07"/>
    <w:rsid w:val="06402E3A"/>
    <w:rsid w:val="0AFF018F"/>
    <w:rsid w:val="2D4F51C3"/>
    <w:rsid w:val="34532427"/>
    <w:rsid w:val="354C2143"/>
    <w:rsid w:val="433C79B8"/>
    <w:rsid w:val="488F1D29"/>
    <w:rsid w:val="4E227702"/>
    <w:rsid w:val="616F30F0"/>
    <w:rsid w:val="657334EA"/>
    <w:rsid w:val="6D482275"/>
    <w:rsid w:val="77796A78"/>
    <w:rsid w:val="7E51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solid" w:color="000000" w:fill="FFFFFF"/>
      <w:spacing w:after="120"/>
      <w:ind w:left="420"/>
    </w:pPr>
    <w:rPr>
      <w:rFonts w:ascii="Times New Roman" w:hAnsi="Times New Roman" w:eastAsia="宋体" w:cs="Times New Roman"/>
      <w:kern w:val="0"/>
      <w:sz w:val="22"/>
      <w:szCs w:val="22"/>
    </w:rPr>
  </w:style>
  <w:style w:type="paragraph" w:styleId="3">
    <w:name w:val="Body Text First Indent 2"/>
    <w:basedOn w:val="2"/>
    <w:next w:val="1"/>
    <w:qFormat/>
    <w:uiPriority w:val="0"/>
    <w:pPr>
      <w:ind w:firstLine="420"/>
    </w:pPr>
    <w:rPr>
      <w:rFonts w:ascii="Calibri" w:hAnsi="Calibri"/>
      <w:sz w:val="21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7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932</Words>
  <Characters>1044</Characters>
  <Lines>0</Lines>
  <Paragraphs>0</Paragraphs>
  <TotalTime>1</TotalTime>
  <ScaleCrop>false</ScaleCrop>
  <LinksUpToDate>false</LinksUpToDate>
  <CharactersWithSpaces>1075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2020-12-16T09:54:00Z</dcterms:created>
  <dc:creator>Administrator</dc:creator>
  <cp:lastModifiedBy>乖不如野</cp:lastModifiedBy>
  <dcterms:modified xsi:type="dcterms:W3CDTF">2022-02-11T02:46:04Z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973C256D71AA4AC39B3B87BB7DBD78DD</vt:lpwstr>
  </property>
</Properties>
</file>