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重庆科云技术有限公司招聘简章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公司简介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重庆科云信息技术有限公司成立于2014年11月28日，主要经营范围为企业管理软、硬件产品的设计、开发、销售、技术咨询、技术升级和维护，计算机、通讯产品的销售、技术升级和维护，计算机系统集成，信息化系统建设，软件开发，企业管理咨询，知识产权代理服务，智能化系统安装，安全防范工程设计，视频监控系统、机房工程、安防工程、综合布线工程设计、安装，信息系统的规划、设计，互联网信息服务等。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现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根据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公司发展需要，特招聘以下人员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一、内容编辑（实习）----一村一网页</w:t>
      </w:r>
      <w:bookmarkStart w:id="0" w:name="_GoBack"/>
      <w:bookmarkEnd w:id="0"/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（一）岗位职责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1、负责平台内各版块的选题构思及写作规划；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2、挖掘相应价值点，撰写农业、信息进村入户相关主题文章并排版；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3、负责相应栏目内容的更新与维护，平台运营。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（二）岗位要求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1、具有内容编辑或新媒体运营经验；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2、有良好的文字功底，能够独立撰写文章；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3、爱阅读，爱思考，爱总结，爱写作；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4、熟悉进村入户、助农等相关信息优先考虑。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5、周一到周五9:00—17:30上班，午休一个半小时，周末节假日休息。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（三）工资待遇：1500-2000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84848"/>
          <w:spacing w:val="0"/>
          <w:sz w:val="24"/>
          <w:szCs w:val="24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84848"/>
          <w:spacing w:val="0"/>
          <w:sz w:val="24"/>
          <w:szCs w:val="24"/>
        </w:rPr>
        <w:t>联系人：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84848"/>
          <w:spacing w:val="0"/>
          <w:sz w:val="24"/>
          <w:szCs w:val="24"/>
          <w:lang w:val="en-US" w:eastAsia="zh-CN"/>
        </w:rPr>
        <w:t>朱玲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联系电话：19942232675（微信同号）</w:t>
      </w:r>
    </w:p>
    <w:p>
      <w:pPr>
        <w:ind w:firstLine="420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邮箱：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instrText xml:space="preserve"> HYPERLINK "mailto:153287109@qq.com" </w:instrTex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153287109@qq.com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ind w:firstLine="420"/>
        <w:rPr>
          <w:rStyle w:val="4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9285" cy="3806190"/>
            <wp:effectExtent l="0" t="0" r="5715" b="3810"/>
            <wp:docPr id="1" name="图片 1" descr="0773625210c041e3de9fd968cb56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73625210c041e3de9fd968cb565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4542"/>
    <w:rsid w:val="01451375"/>
    <w:rsid w:val="01757170"/>
    <w:rsid w:val="0A126618"/>
    <w:rsid w:val="153E3A79"/>
    <w:rsid w:val="1F8566E4"/>
    <w:rsid w:val="4B863E74"/>
    <w:rsid w:val="4BD818B5"/>
    <w:rsid w:val="4D3D18A0"/>
    <w:rsid w:val="5D5C21AC"/>
    <w:rsid w:val="65B72672"/>
    <w:rsid w:val="6E9C0E40"/>
    <w:rsid w:val="77572F1D"/>
    <w:rsid w:val="7BDC3D3D"/>
    <w:rsid w:val="7EC52C29"/>
    <w:rsid w:val="7F6E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2022-04-19T06:07:00Z</dcterms:created>
  <dc:creator>朱朱</dc:creator>
  <cp:lastModifiedBy>朱朱</cp:lastModifiedBy>
  <dcterms:modified xsi:type="dcterms:W3CDTF">2022-04-19T06:33:30Z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358DE306AF654C5C9DF5A9E43A59E3CA</vt:lpwstr>
  </property>
</Properties>
</file>